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A205" w14:textId="77777777" w:rsidR="00B23C90" w:rsidRPr="00B23C90" w:rsidRDefault="00B23C90" w:rsidP="00B23C90">
      <w:pPr>
        <w:pStyle w:val="Heading1"/>
      </w:pPr>
      <w:r>
        <w:t>Modern Slavery Policy</w:t>
      </w:r>
    </w:p>
    <w:p w14:paraId="7243F548" w14:textId="5573FC76" w:rsidR="00B23C90" w:rsidRDefault="00B23C90" w:rsidP="00B23C90">
      <w:pPr>
        <w:pStyle w:val="Heading2"/>
      </w:pPr>
      <w:r>
        <w:t>Introduction</w:t>
      </w:r>
    </w:p>
    <w:p w14:paraId="68AF7D2A" w14:textId="4C211ADE" w:rsidR="00B23C90" w:rsidRPr="00B23C90" w:rsidRDefault="00B23C90" w:rsidP="00B23C90">
      <w:r w:rsidRPr="00B23C90">
        <w:rPr>
          <w:color w:val="00B0F0"/>
        </w:rPr>
        <w:t>ORGANISATION NAME</w:t>
      </w:r>
      <w:r>
        <w:t xml:space="preserve"> is committed to conducting its </w:t>
      </w:r>
      <w:r w:rsidRPr="00B23C90">
        <w:t>business</w:t>
      </w:r>
      <w:r>
        <w:t xml:space="preserve"> activities in an ethical and responsible manner. As part of this commitment, we are dedicated to preventing modern slavery and human trafficking in all aspects of our operations and supply chain. This policy outlines our approach to addressing modern slavery and sets forth our expectations for all employees, suppliers, and partners.</w:t>
      </w:r>
    </w:p>
    <w:p w14:paraId="51BF6B43" w14:textId="6391B247" w:rsidR="00B23C90" w:rsidRPr="00B23C90" w:rsidRDefault="00B23C90" w:rsidP="00B23C90">
      <w:pPr>
        <w:pStyle w:val="Heading2"/>
        <w:rPr>
          <w:color w:val="auto"/>
        </w:rPr>
      </w:pPr>
      <w:r>
        <w:t>Policy Statement</w:t>
      </w:r>
    </w:p>
    <w:p w14:paraId="1E08DCA0" w14:textId="398C016A" w:rsidR="00B23C90" w:rsidRDefault="00B23C90" w:rsidP="00B23C90">
      <w:pPr>
        <w:pStyle w:val="Heading3"/>
      </w:pPr>
      <w:r>
        <w:t>Definition of Modern Slavery</w:t>
      </w:r>
    </w:p>
    <w:p w14:paraId="31D3A75D" w14:textId="0822CD6A" w:rsidR="00B23C90" w:rsidRPr="00B23C90" w:rsidRDefault="00B23C90" w:rsidP="00B23C90">
      <w:r>
        <w:t xml:space="preserve">Modern slavery encompasses various forms of exploitation, including forced labour, human trafficking, debt bondage, and child labour. </w:t>
      </w:r>
      <w:r w:rsidRPr="00B23C90">
        <w:rPr>
          <w:color w:val="00B0F0"/>
        </w:rPr>
        <w:t>ORGANISATION NAME</w:t>
      </w:r>
      <w:r>
        <w:t xml:space="preserve"> recognizes that these practices are abhorrent and intolerable and is committed to taking proactive measures to prevent and address them.</w:t>
      </w:r>
    </w:p>
    <w:p w14:paraId="4AE499F2" w14:textId="613E95CF" w:rsidR="00B23C90" w:rsidRDefault="00B23C90" w:rsidP="00B23C90">
      <w:pPr>
        <w:pStyle w:val="Heading3"/>
      </w:pPr>
      <w:r>
        <w:t>Compliance with Laws and Regulations</w:t>
      </w:r>
    </w:p>
    <w:p w14:paraId="64C5171C" w14:textId="6BF454B3" w:rsidR="00B23C90" w:rsidRPr="00B23C90" w:rsidRDefault="00B23C90" w:rsidP="00B23C90">
      <w:r>
        <w:t xml:space="preserve">We will comply with all relevant laws and regulations related to modern slavery, including but not limited to the </w:t>
      </w:r>
      <w:r w:rsidR="000B5DE2">
        <w:t xml:space="preserve">Human Rights Act 1993 </w:t>
      </w:r>
      <w:r w:rsidR="00C5184A">
        <w:t>and</w:t>
      </w:r>
      <w:r w:rsidR="000B5DE2">
        <w:t xml:space="preserve"> the Employment Relations Act 2000</w:t>
      </w:r>
      <w:r>
        <w:t>. We will stay informed about changes in legislation and ensure our policies and procedures remain in accordance with the law.</w:t>
      </w:r>
    </w:p>
    <w:p w14:paraId="4E7A0C24" w14:textId="4B1F1274" w:rsidR="00B23C90" w:rsidRDefault="00B23C90" w:rsidP="00B23C90">
      <w:pPr>
        <w:pStyle w:val="Heading3"/>
      </w:pPr>
      <w:r>
        <w:t>Risk Assessment</w:t>
      </w:r>
    </w:p>
    <w:p w14:paraId="45754516" w14:textId="6A903AFB" w:rsidR="00B23C90" w:rsidRPr="00B23C90" w:rsidRDefault="00B23C90" w:rsidP="00B23C90">
      <w:r w:rsidRPr="00B23C90">
        <w:rPr>
          <w:color w:val="00B0F0"/>
        </w:rPr>
        <w:t>ORGANISATION NAME</w:t>
      </w:r>
      <w:r>
        <w:t xml:space="preserve"> will conduct regular risk assessments to identify and evaluate the potential risks of modern slavery within our operations and supply chain. This assessment will include evaluating the countries of operation, industries, and suppliers we engage with, as well as the nature of our products and services.</w:t>
      </w:r>
    </w:p>
    <w:p w14:paraId="4D82A505" w14:textId="39061EAF" w:rsidR="00B23C90" w:rsidRDefault="00B23C90" w:rsidP="00B23C90">
      <w:pPr>
        <w:pStyle w:val="Heading3"/>
      </w:pPr>
      <w:r>
        <w:t xml:space="preserve">Supplier Due </w:t>
      </w:r>
      <w:r w:rsidRPr="00B23C90">
        <w:t>Diligence</w:t>
      </w:r>
    </w:p>
    <w:p w14:paraId="6AE5F992" w14:textId="3BAC6BE6" w:rsidR="00B23C90" w:rsidRPr="00B23C90" w:rsidRDefault="00B23C90" w:rsidP="00B23C90">
      <w:r>
        <w:t>We will implement robust due diligence processes to assess and monitor our suppliers' compliance with anti-slavery and human trafficking laws. This includes evaluating suppliers' policies, practices, and transparency regarding labour rights and working conditions. We will prioritize engaging with suppliers who share our commitment to ethical practices.</w:t>
      </w:r>
    </w:p>
    <w:p w14:paraId="6E8696DB" w14:textId="3AD3FC69" w:rsidR="00B23C90" w:rsidRDefault="00B23C90" w:rsidP="00B23C90">
      <w:pPr>
        <w:pStyle w:val="Heading3"/>
      </w:pPr>
      <w:r>
        <w:t>Training and Awareness</w:t>
      </w:r>
    </w:p>
    <w:p w14:paraId="1EC1C5FC" w14:textId="77777777" w:rsidR="00B23C90" w:rsidRPr="00B23C90" w:rsidRDefault="00B23C90" w:rsidP="00B23C90">
      <w:r>
        <w:t>We will provide training and awareness programs to ensure that all employees understand the risks of modern slavery and their role in preventing it. This will include training on recognizing signs of exploitation, reporting mechanisms, and the importance of ethical sourcing practices.</w:t>
      </w:r>
    </w:p>
    <w:p w14:paraId="0F389B30" w14:textId="4C0F1AD0" w:rsidR="00B23C90" w:rsidRDefault="00B23C90" w:rsidP="00B23C90">
      <w:pPr>
        <w:pStyle w:val="Heading3"/>
      </w:pPr>
      <w:r>
        <w:t>Reporting Mechanisms</w:t>
      </w:r>
    </w:p>
    <w:p w14:paraId="2C61E02B" w14:textId="69A0345F" w:rsidR="00B23C90" w:rsidRPr="00B23C90" w:rsidRDefault="00B23C90" w:rsidP="00B23C90">
      <w:r w:rsidRPr="00B23C90">
        <w:rPr>
          <w:color w:val="00B0F0"/>
        </w:rPr>
        <w:t>ORGANISATION NAME</w:t>
      </w:r>
      <w:r>
        <w:t xml:space="preserve"> encourages all employees to report any concerns or suspicions of modern slavery promptly. We will provide multiple channels for reporting, ensuring confidentiality and protection from retaliation for whistleblowers. Reports will be thoroughly investigated, and appropriate action will be taken if any instances of modern slavery are identified.</w:t>
      </w:r>
    </w:p>
    <w:p w14:paraId="2824814B" w14:textId="7A846FAF" w:rsidR="00B23C90" w:rsidRDefault="00B23C90" w:rsidP="00B23C90">
      <w:pPr>
        <w:pStyle w:val="Heading3"/>
      </w:pPr>
      <w:r>
        <w:t>Continuous Improvement</w:t>
      </w:r>
    </w:p>
    <w:p w14:paraId="0795D566" w14:textId="77777777" w:rsidR="00B23C90" w:rsidRPr="00B23C90" w:rsidRDefault="00B23C90" w:rsidP="00B23C90">
      <w:r>
        <w:t>We are committed to continuously improving our efforts to combat modern slavery. We will regularly review and update our policies, procedures, and due diligence processes to address emerging risks and strengthen our anti-slavery initiatives.</w:t>
      </w:r>
    </w:p>
    <w:p w14:paraId="0BC1B988" w14:textId="45BD806A" w:rsidR="00B23C90" w:rsidRDefault="00B23C90" w:rsidP="00B23C90">
      <w:pPr>
        <w:pStyle w:val="Heading3"/>
      </w:pPr>
      <w:r>
        <w:t>Conclusion</w:t>
      </w:r>
    </w:p>
    <w:p w14:paraId="7E14B036" w14:textId="761DA01C" w:rsidR="00B371BA" w:rsidRDefault="00B23C90" w:rsidP="00B23C90">
      <w:r w:rsidRPr="00B23C90">
        <w:rPr>
          <w:color w:val="00B0F0"/>
        </w:rPr>
        <w:t>ORGANISATION NAME</w:t>
      </w:r>
      <w:r>
        <w:t xml:space="preserve"> is unwavering in our commitment to upholding human rights and ethical standards. By implementing this modern slavery policy, we aim to contribute to the eradication of modern slavery and create a more just and sustainable future for all.</w:t>
      </w:r>
    </w:p>
    <w:sectPr w:rsidR="00B371BA" w:rsidSect="00160E12">
      <w:pgSz w:w="11906" w:h="16838" w:code="9"/>
      <w:pgMar w:top="1701" w:right="1418" w:bottom="1134" w:left="1418" w:header="567" w:footer="45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A7A6E"/>
    <w:multiLevelType w:val="hybridMultilevel"/>
    <w:tmpl w:val="398ABBB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4065750"/>
    <w:multiLevelType w:val="hybridMultilevel"/>
    <w:tmpl w:val="42427062"/>
    <w:lvl w:ilvl="0" w:tplc="C62AF69A">
      <w:start w:val="1"/>
      <w:numFmt w:val="decimal"/>
      <w:pStyle w:val="Heading3"/>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6EE2680"/>
    <w:multiLevelType w:val="hybridMultilevel"/>
    <w:tmpl w:val="6BC4B0E4"/>
    <w:lvl w:ilvl="0" w:tplc="8DF687A2">
      <w:numFmt w:val="bullet"/>
      <w:pStyle w:val="TableParagraph"/>
      <w:lvlText w:val=""/>
      <w:lvlJc w:val="left"/>
      <w:pPr>
        <w:ind w:left="419" w:hanging="284"/>
      </w:pPr>
      <w:rPr>
        <w:rFonts w:ascii="Wingdings" w:eastAsia="Wingdings" w:hAnsi="Wingdings" w:cs="Wingdings" w:hint="default"/>
        <w:w w:val="100"/>
        <w:sz w:val="22"/>
        <w:szCs w:val="22"/>
        <w:lang w:val="en-US" w:eastAsia="en-US" w:bidi="en-US"/>
      </w:rPr>
    </w:lvl>
    <w:lvl w:ilvl="1" w:tplc="313AF9D6">
      <w:numFmt w:val="bullet"/>
      <w:lvlText w:val="•"/>
      <w:lvlJc w:val="left"/>
      <w:pPr>
        <w:ind w:left="1439" w:hanging="284"/>
      </w:pPr>
      <w:rPr>
        <w:rFonts w:hint="default"/>
        <w:lang w:val="en-US" w:eastAsia="en-US" w:bidi="en-US"/>
      </w:rPr>
    </w:lvl>
    <w:lvl w:ilvl="2" w:tplc="3B3CD82A">
      <w:numFmt w:val="bullet"/>
      <w:lvlText w:val="•"/>
      <w:lvlJc w:val="left"/>
      <w:pPr>
        <w:ind w:left="2458" w:hanging="284"/>
      </w:pPr>
      <w:rPr>
        <w:rFonts w:hint="default"/>
        <w:lang w:val="en-US" w:eastAsia="en-US" w:bidi="en-US"/>
      </w:rPr>
    </w:lvl>
    <w:lvl w:ilvl="3" w:tplc="470CE2DE">
      <w:numFmt w:val="bullet"/>
      <w:lvlText w:val="•"/>
      <w:lvlJc w:val="left"/>
      <w:pPr>
        <w:ind w:left="3478" w:hanging="284"/>
      </w:pPr>
      <w:rPr>
        <w:rFonts w:hint="default"/>
        <w:lang w:val="en-US" w:eastAsia="en-US" w:bidi="en-US"/>
      </w:rPr>
    </w:lvl>
    <w:lvl w:ilvl="4" w:tplc="17D81112">
      <w:numFmt w:val="bullet"/>
      <w:lvlText w:val="•"/>
      <w:lvlJc w:val="left"/>
      <w:pPr>
        <w:ind w:left="4497" w:hanging="284"/>
      </w:pPr>
      <w:rPr>
        <w:rFonts w:hint="default"/>
        <w:lang w:val="en-US" w:eastAsia="en-US" w:bidi="en-US"/>
      </w:rPr>
    </w:lvl>
    <w:lvl w:ilvl="5" w:tplc="2B62AF56">
      <w:numFmt w:val="bullet"/>
      <w:lvlText w:val="•"/>
      <w:lvlJc w:val="left"/>
      <w:pPr>
        <w:ind w:left="5517" w:hanging="284"/>
      </w:pPr>
      <w:rPr>
        <w:rFonts w:hint="default"/>
        <w:lang w:val="en-US" w:eastAsia="en-US" w:bidi="en-US"/>
      </w:rPr>
    </w:lvl>
    <w:lvl w:ilvl="6" w:tplc="12AA7796">
      <w:numFmt w:val="bullet"/>
      <w:lvlText w:val="•"/>
      <w:lvlJc w:val="left"/>
      <w:pPr>
        <w:ind w:left="6536" w:hanging="284"/>
      </w:pPr>
      <w:rPr>
        <w:rFonts w:hint="default"/>
        <w:lang w:val="en-US" w:eastAsia="en-US" w:bidi="en-US"/>
      </w:rPr>
    </w:lvl>
    <w:lvl w:ilvl="7" w:tplc="24424130">
      <w:numFmt w:val="bullet"/>
      <w:lvlText w:val="•"/>
      <w:lvlJc w:val="left"/>
      <w:pPr>
        <w:ind w:left="7555" w:hanging="284"/>
      </w:pPr>
      <w:rPr>
        <w:rFonts w:hint="default"/>
        <w:lang w:val="en-US" w:eastAsia="en-US" w:bidi="en-US"/>
      </w:rPr>
    </w:lvl>
    <w:lvl w:ilvl="8" w:tplc="5DD4EFD0">
      <w:numFmt w:val="bullet"/>
      <w:lvlText w:val="•"/>
      <w:lvlJc w:val="left"/>
      <w:pPr>
        <w:ind w:left="8575" w:hanging="284"/>
      </w:pPr>
      <w:rPr>
        <w:rFonts w:hint="default"/>
        <w:lang w:val="en-US" w:eastAsia="en-US" w:bidi="en-US"/>
      </w:rPr>
    </w:lvl>
  </w:abstractNum>
  <w:num w:numId="1" w16cid:durableId="1180244408">
    <w:abstractNumId w:val="2"/>
  </w:num>
  <w:num w:numId="2" w16cid:durableId="1436831274">
    <w:abstractNumId w:val="2"/>
  </w:num>
  <w:num w:numId="3" w16cid:durableId="674767945">
    <w:abstractNumId w:val="2"/>
  </w:num>
  <w:num w:numId="4" w16cid:durableId="97793304">
    <w:abstractNumId w:val="0"/>
  </w:num>
  <w:num w:numId="5" w16cid:durableId="1340159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proofState w:spelling="clean" w:grammar="clean"/>
  <w:defaultTabStop w:val="720"/>
  <w:drawingGridHorizontalSpacing w:val="10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C90"/>
    <w:rsid w:val="000B5DE2"/>
    <w:rsid w:val="00160E12"/>
    <w:rsid w:val="00555DAF"/>
    <w:rsid w:val="0055650D"/>
    <w:rsid w:val="00737C20"/>
    <w:rsid w:val="00B23C90"/>
    <w:rsid w:val="00B371BA"/>
    <w:rsid w:val="00BF5D30"/>
    <w:rsid w:val="00C3554D"/>
    <w:rsid w:val="00C5184A"/>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DC4BA3"/>
  <w15:chartTrackingRefBased/>
  <w15:docId w15:val="{D57E713E-5BD3-4D38-9C40-AFAB7855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lang w:val="en-NZ" w:eastAsia="ko-KR" w:bidi="ar-SA"/>
        <w14:ligatures w14:val="standardContextual"/>
      </w:rPr>
    </w:rPrDefault>
    <w:pPrDefault>
      <w:pPr>
        <w:spacing w:after="200" w:line="276" w:lineRule="auto"/>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90"/>
    <w:pPr>
      <w:widowControl w:val="0"/>
      <w:autoSpaceDE w:val="0"/>
      <w:autoSpaceDN w:val="0"/>
      <w:spacing w:before="100"/>
      <w:ind w:left="0"/>
      <w:jc w:val="both"/>
    </w:pPr>
    <w:rPr>
      <w:rFonts w:ascii="Arial" w:hAnsi="Arial" w:cs="Arial"/>
      <w:kern w:val="0"/>
      <w:lang w:bidi="en-US"/>
      <w14:ligatures w14:val="none"/>
    </w:rPr>
  </w:style>
  <w:style w:type="paragraph" w:styleId="Heading1">
    <w:name w:val="heading 1"/>
    <w:basedOn w:val="Normal"/>
    <w:link w:val="Heading1Char"/>
    <w:uiPriority w:val="9"/>
    <w:qFormat/>
    <w:rsid w:val="00BF5D30"/>
    <w:pPr>
      <w:outlineLvl w:val="0"/>
    </w:pPr>
    <w:rPr>
      <w:b/>
      <w:bCs/>
      <w:sz w:val="36"/>
      <w:szCs w:val="36"/>
    </w:rPr>
  </w:style>
  <w:style w:type="paragraph" w:styleId="Heading2">
    <w:name w:val="heading 2"/>
    <w:basedOn w:val="Normal"/>
    <w:next w:val="Normal"/>
    <w:link w:val="Heading2Char"/>
    <w:uiPriority w:val="9"/>
    <w:unhideWhenUsed/>
    <w:qFormat/>
    <w:rsid w:val="00B23C90"/>
    <w:pPr>
      <w:keepNext/>
      <w:keepLines/>
      <w:spacing w:before="200" w:after="100" w:line="240" w:lineRule="auto"/>
      <w:outlineLvl w:val="1"/>
    </w:pPr>
    <w:rPr>
      <w:rFonts w:asciiTheme="majorHAnsi" w:eastAsiaTheme="majorEastAsia" w:hAnsiTheme="majorHAnsi" w:cstheme="majorBidi"/>
      <w:b/>
      <w:bCs/>
      <w:caps/>
      <w:color w:val="000000" w:themeColor="accent1" w:themeShade="BF"/>
    </w:rPr>
  </w:style>
  <w:style w:type="paragraph" w:styleId="Heading3">
    <w:name w:val="heading 3"/>
    <w:basedOn w:val="Heading2"/>
    <w:next w:val="Normal"/>
    <w:link w:val="Heading3Char"/>
    <w:uiPriority w:val="9"/>
    <w:unhideWhenUsed/>
    <w:qFormat/>
    <w:rsid w:val="00B23C90"/>
    <w:pPr>
      <w:numPr>
        <w:numId w:val="5"/>
      </w:numPr>
      <w:ind w:left="426" w:hanging="426"/>
      <w:outlineLvl w:val="2"/>
    </w:pPr>
    <w:rPr>
      <w:caps w:val="0"/>
    </w:rPr>
  </w:style>
  <w:style w:type="paragraph" w:styleId="Heading4">
    <w:name w:val="heading 4"/>
    <w:basedOn w:val="Normal"/>
    <w:next w:val="Normal"/>
    <w:link w:val="Heading4Char"/>
    <w:uiPriority w:val="9"/>
    <w:semiHidden/>
    <w:unhideWhenUsed/>
    <w:qFormat/>
    <w:rsid w:val="00B23C90"/>
    <w:pPr>
      <w:keepNext/>
      <w:keepLines/>
      <w:spacing w:before="80" w:after="40"/>
      <w:outlineLvl w:val="3"/>
    </w:pPr>
    <w:rPr>
      <w:rFonts w:asciiTheme="minorHAnsi" w:eastAsiaTheme="majorEastAsia" w:hAnsiTheme="minorHAnsi" w:cstheme="majorBidi"/>
      <w:i/>
      <w:iCs/>
      <w:color w:val="000000" w:themeColor="accent1" w:themeShade="BF"/>
    </w:rPr>
  </w:style>
  <w:style w:type="paragraph" w:styleId="Heading5">
    <w:name w:val="heading 5"/>
    <w:basedOn w:val="Normal"/>
    <w:next w:val="Normal"/>
    <w:link w:val="Heading5Char"/>
    <w:uiPriority w:val="9"/>
    <w:semiHidden/>
    <w:unhideWhenUsed/>
    <w:qFormat/>
    <w:rsid w:val="00B23C90"/>
    <w:pPr>
      <w:keepNext/>
      <w:keepLines/>
      <w:spacing w:before="80" w:after="40"/>
      <w:outlineLvl w:val="4"/>
    </w:pPr>
    <w:rPr>
      <w:rFonts w:asciiTheme="minorHAnsi" w:eastAsiaTheme="majorEastAsia" w:hAnsiTheme="minorHAnsi" w:cstheme="majorBidi"/>
      <w:color w:val="000000" w:themeColor="accent1" w:themeShade="BF"/>
    </w:rPr>
  </w:style>
  <w:style w:type="paragraph" w:styleId="Heading6">
    <w:name w:val="heading 6"/>
    <w:basedOn w:val="Normal"/>
    <w:next w:val="Normal"/>
    <w:link w:val="Heading6Char"/>
    <w:uiPriority w:val="9"/>
    <w:semiHidden/>
    <w:unhideWhenUsed/>
    <w:qFormat/>
    <w:rsid w:val="00B23C9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3C9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3C90"/>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3C90"/>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unhideWhenUsed/>
    <w:qFormat/>
    <w:rsid w:val="00BF5D30"/>
    <w:pPr>
      <w:tabs>
        <w:tab w:val="right" w:leader="dot" w:pos="9060"/>
      </w:tabs>
      <w:spacing w:after="100"/>
    </w:pPr>
    <w:rPr>
      <w:noProof/>
      <w:sz w:val="18"/>
      <w:szCs w:val="18"/>
    </w:rPr>
  </w:style>
  <w:style w:type="paragraph" w:styleId="TOC1">
    <w:name w:val="toc 1"/>
    <w:basedOn w:val="Normal"/>
    <w:next w:val="Normal"/>
    <w:autoRedefine/>
    <w:uiPriority w:val="39"/>
    <w:unhideWhenUsed/>
    <w:rsid w:val="00BF5D30"/>
    <w:pPr>
      <w:tabs>
        <w:tab w:val="right" w:leader="dot" w:pos="9060"/>
      </w:tabs>
      <w:spacing w:after="100"/>
    </w:pPr>
  </w:style>
  <w:style w:type="paragraph" w:customStyle="1" w:styleId="TableParagraph">
    <w:name w:val="Table Paragraph"/>
    <w:basedOn w:val="Normal"/>
    <w:link w:val="TableParagraphChar"/>
    <w:uiPriority w:val="1"/>
    <w:qFormat/>
    <w:rsid w:val="00BF5D30"/>
    <w:pPr>
      <w:numPr>
        <w:numId w:val="3"/>
      </w:numPr>
    </w:pPr>
  </w:style>
  <w:style w:type="character" w:customStyle="1" w:styleId="TableParagraphChar">
    <w:name w:val="Table Paragraph Char"/>
    <w:basedOn w:val="DefaultParagraphFont"/>
    <w:link w:val="TableParagraph"/>
    <w:uiPriority w:val="1"/>
    <w:rsid w:val="00BF5D30"/>
    <w:rPr>
      <w:rFonts w:ascii="Arial" w:eastAsia="Calibri" w:hAnsi="Arial" w:cs="Arial"/>
      <w:kern w:val="0"/>
      <w:lang w:bidi="en-US"/>
      <w14:ligatures w14:val="none"/>
    </w:rPr>
  </w:style>
  <w:style w:type="paragraph" w:customStyle="1" w:styleId="TableHeading">
    <w:name w:val="Table Heading"/>
    <w:basedOn w:val="TableParagraph"/>
    <w:link w:val="TableHeadingChar"/>
    <w:qFormat/>
    <w:rsid w:val="00BF5D30"/>
    <w:pPr>
      <w:numPr>
        <w:numId w:val="0"/>
      </w:numPr>
      <w:spacing w:line="240" w:lineRule="auto"/>
    </w:pPr>
    <w:rPr>
      <w:b/>
      <w:bCs/>
      <w:caps/>
      <w:color w:val="000000" w:themeColor="text1"/>
    </w:rPr>
  </w:style>
  <w:style w:type="character" w:customStyle="1" w:styleId="TableHeadingChar">
    <w:name w:val="Table Heading Char"/>
    <w:basedOn w:val="TableParagraphChar"/>
    <w:link w:val="TableHeading"/>
    <w:rsid w:val="00BF5D30"/>
    <w:rPr>
      <w:rFonts w:ascii="Arial" w:eastAsia="Calibri" w:hAnsi="Arial" w:cs="Arial"/>
      <w:b/>
      <w:bCs/>
      <w:caps/>
      <w:color w:val="000000" w:themeColor="text1"/>
      <w:kern w:val="0"/>
      <w:lang w:bidi="en-US"/>
      <w14:ligatures w14:val="none"/>
    </w:rPr>
  </w:style>
  <w:style w:type="paragraph" w:customStyle="1" w:styleId="TableText">
    <w:name w:val="Table Text"/>
    <w:basedOn w:val="Normal"/>
    <w:link w:val="TableTextChar"/>
    <w:qFormat/>
    <w:rsid w:val="00BF5D30"/>
    <w:pPr>
      <w:spacing w:line="240" w:lineRule="auto"/>
    </w:pPr>
  </w:style>
  <w:style w:type="character" w:customStyle="1" w:styleId="TableTextChar">
    <w:name w:val="Table Text Char"/>
    <w:basedOn w:val="DefaultParagraphFont"/>
    <w:link w:val="TableText"/>
    <w:rsid w:val="00BF5D30"/>
    <w:rPr>
      <w:rFonts w:ascii="Arial" w:eastAsia="Calibri" w:hAnsi="Arial" w:cs="Arial"/>
      <w:kern w:val="0"/>
      <w:lang w:bidi="en-US"/>
      <w14:ligatures w14:val="none"/>
    </w:rPr>
  </w:style>
  <w:style w:type="character" w:customStyle="1" w:styleId="Heading1Char">
    <w:name w:val="Heading 1 Char"/>
    <w:basedOn w:val="DefaultParagraphFont"/>
    <w:link w:val="Heading1"/>
    <w:uiPriority w:val="9"/>
    <w:rsid w:val="00BF5D30"/>
    <w:rPr>
      <w:rFonts w:ascii="Arial" w:eastAsia="Calibri" w:hAnsi="Arial" w:cs="Arial"/>
      <w:b/>
      <w:bCs/>
      <w:kern w:val="0"/>
      <w:sz w:val="36"/>
      <w:szCs w:val="36"/>
      <w:lang w:bidi="en-US"/>
      <w14:ligatures w14:val="none"/>
    </w:rPr>
  </w:style>
  <w:style w:type="character" w:customStyle="1" w:styleId="Heading2Char">
    <w:name w:val="Heading 2 Char"/>
    <w:basedOn w:val="DefaultParagraphFont"/>
    <w:link w:val="Heading2"/>
    <w:uiPriority w:val="9"/>
    <w:rsid w:val="00B23C90"/>
    <w:rPr>
      <w:rFonts w:asciiTheme="majorHAnsi" w:eastAsiaTheme="majorEastAsia" w:hAnsiTheme="majorHAnsi" w:cstheme="majorBidi"/>
      <w:b/>
      <w:bCs/>
      <w:caps/>
      <w:color w:val="000000" w:themeColor="accent1" w:themeShade="BF"/>
      <w:kern w:val="0"/>
      <w:lang w:bidi="en-US"/>
      <w14:ligatures w14:val="none"/>
    </w:rPr>
  </w:style>
  <w:style w:type="table" w:styleId="TableGrid">
    <w:name w:val="Table Grid"/>
    <w:basedOn w:val="TableNormal"/>
    <w:uiPriority w:val="39"/>
    <w:rsid w:val="00BF5D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5D30"/>
    <w:pPr>
      <w:widowControl w:val="0"/>
      <w:autoSpaceDE w:val="0"/>
      <w:autoSpaceDN w:val="0"/>
      <w:spacing w:after="0"/>
      <w:ind w:left="0"/>
      <w:jc w:val="both"/>
    </w:pPr>
    <w:rPr>
      <w:rFonts w:ascii="Arial" w:hAnsi="Arial" w:cs="Arial"/>
      <w:kern w:val="0"/>
      <w:lang w:bidi="en-US"/>
      <w14:ligatures w14:val="none"/>
    </w:rPr>
  </w:style>
  <w:style w:type="character" w:customStyle="1" w:styleId="Heading3Char">
    <w:name w:val="Heading 3 Char"/>
    <w:basedOn w:val="DefaultParagraphFont"/>
    <w:link w:val="Heading3"/>
    <w:uiPriority w:val="9"/>
    <w:rsid w:val="00B23C90"/>
    <w:rPr>
      <w:rFonts w:asciiTheme="majorHAnsi" w:eastAsiaTheme="majorEastAsia" w:hAnsiTheme="majorHAnsi" w:cstheme="majorBidi"/>
      <w:b/>
      <w:bCs/>
      <w:color w:val="000000" w:themeColor="accent1" w:themeShade="BF"/>
      <w:kern w:val="0"/>
      <w:lang w:bidi="en-US"/>
      <w14:ligatures w14:val="none"/>
    </w:rPr>
  </w:style>
  <w:style w:type="character" w:customStyle="1" w:styleId="Heading4Char">
    <w:name w:val="Heading 4 Char"/>
    <w:basedOn w:val="DefaultParagraphFont"/>
    <w:link w:val="Heading4"/>
    <w:uiPriority w:val="9"/>
    <w:semiHidden/>
    <w:rsid w:val="00B23C90"/>
    <w:rPr>
      <w:rFonts w:eastAsiaTheme="majorEastAsia" w:cstheme="majorBidi"/>
      <w:i/>
      <w:iCs/>
      <w:color w:val="000000" w:themeColor="accent1" w:themeShade="BF"/>
      <w:kern w:val="0"/>
      <w:lang w:bidi="en-US"/>
      <w14:ligatures w14:val="none"/>
    </w:rPr>
  </w:style>
  <w:style w:type="character" w:customStyle="1" w:styleId="Heading5Char">
    <w:name w:val="Heading 5 Char"/>
    <w:basedOn w:val="DefaultParagraphFont"/>
    <w:link w:val="Heading5"/>
    <w:uiPriority w:val="9"/>
    <w:semiHidden/>
    <w:rsid w:val="00B23C90"/>
    <w:rPr>
      <w:rFonts w:eastAsiaTheme="majorEastAsia" w:cstheme="majorBidi"/>
      <w:color w:val="000000" w:themeColor="accent1" w:themeShade="BF"/>
      <w:kern w:val="0"/>
      <w:lang w:bidi="en-US"/>
      <w14:ligatures w14:val="none"/>
    </w:rPr>
  </w:style>
  <w:style w:type="character" w:customStyle="1" w:styleId="Heading6Char">
    <w:name w:val="Heading 6 Char"/>
    <w:basedOn w:val="DefaultParagraphFont"/>
    <w:link w:val="Heading6"/>
    <w:uiPriority w:val="9"/>
    <w:semiHidden/>
    <w:rsid w:val="00B23C90"/>
    <w:rPr>
      <w:rFonts w:eastAsiaTheme="majorEastAsia" w:cstheme="majorBidi"/>
      <w:i/>
      <w:iCs/>
      <w:color w:val="595959" w:themeColor="text1" w:themeTint="A6"/>
      <w:kern w:val="0"/>
      <w:lang w:bidi="en-US"/>
      <w14:ligatures w14:val="none"/>
    </w:rPr>
  </w:style>
  <w:style w:type="character" w:customStyle="1" w:styleId="Heading7Char">
    <w:name w:val="Heading 7 Char"/>
    <w:basedOn w:val="DefaultParagraphFont"/>
    <w:link w:val="Heading7"/>
    <w:uiPriority w:val="9"/>
    <w:semiHidden/>
    <w:rsid w:val="00B23C90"/>
    <w:rPr>
      <w:rFonts w:eastAsiaTheme="majorEastAsia" w:cstheme="majorBidi"/>
      <w:color w:val="595959" w:themeColor="text1" w:themeTint="A6"/>
      <w:kern w:val="0"/>
      <w:lang w:bidi="en-US"/>
      <w14:ligatures w14:val="none"/>
    </w:rPr>
  </w:style>
  <w:style w:type="character" w:customStyle="1" w:styleId="Heading8Char">
    <w:name w:val="Heading 8 Char"/>
    <w:basedOn w:val="DefaultParagraphFont"/>
    <w:link w:val="Heading8"/>
    <w:uiPriority w:val="9"/>
    <w:semiHidden/>
    <w:rsid w:val="00B23C90"/>
    <w:rPr>
      <w:rFonts w:eastAsiaTheme="majorEastAsia" w:cstheme="majorBidi"/>
      <w:i/>
      <w:iCs/>
      <w:color w:val="272727" w:themeColor="text1" w:themeTint="D8"/>
      <w:kern w:val="0"/>
      <w:lang w:bidi="en-US"/>
      <w14:ligatures w14:val="none"/>
    </w:rPr>
  </w:style>
  <w:style w:type="character" w:customStyle="1" w:styleId="Heading9Char">
    <w:name w:val="Heading 9 Char"/>
    <w:basedOn w:val="DefaultParagraphFont"/>
    <w:link w:val="Heading9"/>
    <w:uiPriority w:val="9"/>
    <w:semiHidden/>
    <w:rsid w:val="00B23C90"/>
    <w:rPr>
      <w:rFonts w:eastAsiaTheme="majorEastAsia" w:cstheme="majorBidi"/>
      <w:color w:val="272727" w:themeColor="text1" w:themeTint="D8"/>
      <w:kern w:val="0"/>
      <w:lang w:bidi="en-US"/>
      <w14:ligatures w14:val="none"/>
    </w:rPr>
  </w:style>
  <w:style w:type="paragraph" w:styleId="Title">
    <w:name w:val="Title"/>
    <w:basedOn w:val="Normal"/>
    <w:next w:val="Normal"/>
    <w:link w:val="TitleChar"/>
    <w:uiPriority w:val="10"/>
    <w:qFormat/>
    <w:rsid w:val="00B23C9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C90"/>
    <w:rPr>
      <w:rFonts w:asciiTheme="majorHAnsi" w:eastAsiaTheme="majorEastAsia" w:hAnsiTheme="majorHAnsi" w:cstheme="majorBidi"/>
      <w:spacing w:val="-10"/>
      <w:kern w:val="28"/>
      <w:sz w:val="56"/>
      <w:szCs w:val="56"/>
      <w:lang w:bidi="en-US"/>
      <w14:ligatures w14:val="none"/>
    </w:rPr>
  </w:style>
  <w:style w:type="paragraph" w:styleId="Subtitle">
    <w:name w:val="Subtitle"/>
    <w:basedOn w:val="Normal"/>
    <w:next w:val="Normal"/>
    <w:link w:val="SubtitleChar"/>
    <w:uiPriority w:val="11"/>
    <w:qFormat/>
    <w:rsid w:val="00B23C9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C90"/>
    <w:rPr>
      <w:rFonts w:eastAsiaTheme="majorEastAsia" w:cstheme="majorBidi"/>
      <w:color w:val="595959" w:themeColor="text1" w:themeTint="A6"/>
      <w:spacing w:val="15"/>
      <w:kern w:val="0"/>
      <w:sz w:val="28"/>
      <w:szCs w:val="28"/>
      <w:lang w:bidi="en-US"/>
      <w14:ligatures w14:val="none"/>
    </w:rPr>
  </w:style>
  <w:style w:type="paragraph" w:styleId="Quote">
    <w:name w:val="Quote"/>
    <w:basedOn w:val="Normal"/>
    <w:next w:val="Normal"/>
    <w:link w:val="QuoteChar"/>
    <w:uiPriority w:val="29"/>
    <w:qFormat/>
    <w:rsid w:val="00B23C9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3C90"/>
    <w:rPr>
      <w:rFonts w:ascii="Arial" w:hAnsi="Arial" w:cs="Arial"/>
      <w:i/>
      <w:iCs/>
      <w:color w:val="404040" w:themeColor="text1" w:themeTint="BF"/>
      <w:kern w:val="0"/>
      <w:lang w:bidi="en-US"/>
      <w14:ligatures w14:val="none"/>
    </w:rPr>
  </w:style>
  <w:style w:type="paragraph" w:styleId="ListParagraph">
    <w:name w:val="List Paragraph"/>
    <w:basedOn w:val="Normal"/>
    <w:uiPriority w:val="34"/>
    <w:qFormat/>
    <w:rsid w:val="00B23C90"/>
    <w:pPr>
      <w:ind w:left="720"/>
      <w:contextualSpacing/>
    </w:pPr>
  </w:style>
  <w:style w:type="character" w:styleId="IntenseEmphasis">
    <w:name w:val="Intense Emphasis"/>
    <w:basedOn w:val="DefaultParagraphFont"/>
    <w:uiPriority w:val="21"/>
    <w:qFormat/>
    <w:rsid w:val="00B23C90"/>
    <w:rPr>
      <w:i/>
      <w:iCs/>
      <w:color w:val="000000" w:themeColor="accent1" w:themeShade="BF"/>
    </w:rPr>
  </w:style>
  <w:style w:type="paragraph" w:styleId="IntenseQuote">
    <w:name w:val="Intense Quote"/>
    <w:basedOn w:val="Normal"/>
    <w:next w:val="Normal"/>
    <w:link w:val="IntenseQuoteChar"/>
    <w:uiPriority w:val="30"/>
    <w:qFormat/>
    <w:rsid w:val="00B23C90"/>
    <w:pPr>
      <w:pBdr>
        <w:top w:val="single" w:sz="4" w:space="10" w:color="000000" w:themeColor="accent1" w:themeShade="BF"/>
        <w:bottom w:val="single" w:sz="4" w:space="10" w:color="000000" w:themeColor="accent1" w:themeShade="BF"/>
      </w:pBdr>
      <w:spacing w:before="360" w:after="360"/>
      <w:ind w:left="864" w:right="864"/>
      <w:jc w:val="center"/>
    </w:pPr>
    <w:rPr>
      <w:i/>
      <w:iCs/>
      <w:color w:val="000000" w:themeColor="accent1" w:themeShade="BF"/>
    </w:rPr>
  </w:style>
  <w:style w:type="character" w:customStyle="1" w:styleId="IntenseQuoteChar">
    <w:name w:val="Intense Quote Char"/>
    <w:basedOn w:val="DefaultParagraphFont"/>
    <w:link w:val="IntenseQuote"/>
    <w:uiPriority w:val="30"/>
    <w:rsid w:val="00B23C90"/>
    <w:rPr>
      <w:rFonts w:ascii="Arial" w:hAnsi="Arial" w:cs="Arial"/>
      <w:i/>
      <w:iCs/>
      <w:color w:val="000000" w:themeColor="accent1" w:themeShade="BF"/>
      <w:kern w:val="0"/>
      <w:lang w:bidi="en-US"/>
      <w14:ligatures w14:val="none"/>
    </w:rPr>
  </w:style>
  <w:style w:type="character" w:styleId="IntenseReference">
    <w:name w:val="Intense Reference"/>
    <w:basedOn w:val="DefaultParagraphFont"/>
    <w:uiPriority w:val="32"/>
    <w:qFormat/>
    <w:rsid w:val="00B23C90"/>
    <w:rPr>
      <w:b/>
      <w:bCs/>
      <w:smallCaps/>
      <w:color w:val="000000"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00000"/>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443</Words>
  <Characters>2621</Characters>
  <Application>Microsoft Office Word</Application>
  <DocSecurity>0</DocSecurity>
  <Lines>42</Lines>
  <Paragraphs>20</Paragraphs>
  <ScaleCrop>false</ScaleCrop>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3</cp:revision>
  <dcterms:created xsi:type="dcterms:W3CDTF">2024-04-17T21:55:00Z</dcterms:created>
  <dcterms:modified xsi:type="dcterms:W3CDTF">2024-04-22T03:48:00Z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eaf01fcb-9009-40ce-8324-e16044465e87</vt:lpwstr>
  </property>
</Properties>
</file>